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FEB96" w14:textId="442B3A1A" w:rsidR="00232FE2" w:rsidRDefault="00E077C6" w:rsidP="00232FE2">
      <w:pPr>
        <w:spacing w:line="240" w:lineRule="auto"/>
        <w:rPr>
          <w:rFonts w:ascii="Futura Medium" w:hAnsi="Futura Medium"/>
        </w:rPr>
      </w:pPr>
      <w:r>
        <w:rPr>
          <w:rFonts w:ascii="Futura Medium" w:hAnsi="Futura Medium"/>
          <w:color w:val="BD4B26"/>
          <w:sz w:val="48"/>
        </w:rPr>
        <w:br/>
      </w:r>
      <w:r w:rsidR="00232FE2">
        <w:rPr>
          <w:rFonts w:ascii="Futura Medium" w:hAnsi="Futura Medium"/>
          <w:color w:val="BD4B26"/>
          <w:sz w:val="48"/>
        </w:rPr>
        <w:t>S</w:t>
      </w:r>
      <w:bookmarkStart w:id="0" w:name="_GoBack"/>
      <w:bookmarkEnd w:id="0"/>
      <w:r w:rsidR="00232FE2">
        <w:rPr>
          <w:rFonts w:ascii="Futura Medium" w:hAnsi="Futura Medium"/>
          <w:color w:val="BD4B26"/>
          <w:sz w:val="48"/>
        </w:rPr>
        <w:t>teps for Data Collection Planning:</w:t>
      </w:r>
      <w:r>
        <w:rPr>
          <w:rFonts w:ascii="Futura Medium" w:hAnsi="Futura Medium"/>
          <w:color w:val="BD4B26"/>
          <w:sz w:val="48"/>
        </w:rPr>
        <w:br/>
      </w:r>
    </w:p>
    <w:p w14:paraId="27224C5D" w14:textId="77777777" w:rsidR="00074AED" w:rsidRPr="00E077C6" w:rsidRDefault="00E077C6" w:rsidP="00232FE2">
      <w:pPr>
        <w:numPr>
          <w:ilvl w:val="0"/>
          <w:numId w:val="3"/>
        </w:numPr>
        <w:spacing w:line="240" w:lineRule="auto"/>
        <w:rPr>
          <w:rFonts w:ascii="Futura Medium" w:hAnsi="Futura Medium"/>
          <w:b/>
          <w:color w:val="404040" w:themeColor="text1" w:themeTint="BF"/>
          <w:sz w:val="28"/>
          <w:szCs w:val="24"/>
          <w:lang w:val="en-US"/>
        </w:rPr>
      </w:pPr>
      <w:r w:rsidRPr="00E077C6">
        <w:rPr>
          <w:rFonts w:ascii="Futura Medium" w:hAnsi="Futura Medium"/>
          <w:b/>
          <w:color w:val="404040" w:themeColor="text1" w:themeTint="BF"/>
          <w:sz w:val="28"/>
          <w:szCs w:val="24"/>
        </w:rPr>
        <w:t xml:space="preserve">Begin by answering these key questions: </w:t>
      </w:r>
    </w:p>
    <w:p w14:paraId="69D84601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What question do we need to answer—that is, why are we collecting these data? </w:t>
      </w:r>
    </w:p>
    <w:p w14:paraId="29027360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>What data analysis tools do we envision using to display the data after we have it? (E.g. run chart, Pareto chart)</w:t>
      </w:r>
    </w:p>
    <w:p w14:paraId="5E10E9A3" w14:textId="6BC148BE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What type of data do we need to construct this tool and answer the question? </w:t>
      </w:r>
    </w:p>
    <w:p w14:paraId="49E00228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Where in the process can we get this data? </w:t>
      </w:r>
    </w:p>
    <w:p w14:paraId="31BFA09C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Who in the process can give us this data? </w:t>
      </w:r>
    </w:p>
    <w:p w14:paraId="1F813F9D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How can we collect this data from these people with minimum effort and chance of error? </w:t>
      </w:r>
    </w:p>
    <w:p w14:paraId="3C7233B1" w14:textId="602BE0CE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8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What additional data do we need to capture for future analysis, </w:t>
      </w:r>
      <w:r w:rsidRPr="00E077C6">
        <w:rPr>
          <w:rFonts w:ascii="Futura Medium" w:hAnsi="Futura Medium"/>
          <w:color w:val="404040" w:themeColor="text1" w:themeTint="BF"/>
          <w:sz w:val="28"/>
          <w:szCs w:val="24"/>
        </w:rPr>
        <w:t xml:space="preserve">reference, and traceability? </w:t>
      </w:r>
      <w:r>
        <w:rPr>
          <w:rFonts w:ascii="Futura Medium" w:hAnsi="Futura Medium"/>
          <w:color w:val="404040" w:themeColor="text1" w:themeTint="BF"/>
          <w:sz w:val="28"/>
          <w:szCs w:val="24"/>
        </w:rPr>
        <w:br/>
      </w:r>
    </w:p>
    <w:p w14:paraId="624FB565" w14:textId="77777777" w:rsidR="00074AED" w:rsidRPr="00E077C6" w:rsidRDefault="00E077C6" w:rsidP="00232FE2">
      <w:pPr>
        <w:numPr>
          <w:ilvl w:val="0"/>
          <w:numId w:val="3"/>
        </w:numPr>
        <w:spacing w:line="240" w:lineRule="auto"/>
        <w:rPr>
          <w:rFonts w:ascii="Futura Medium" w:hAnsi="Futura Medium"/>
          <w:color w:val="404040" w:themeColor="text1" w:themeTint="BF"/>
          <w:sz w:val="28"/>
          <w:szCs w:val="24"/>
          <w:lang w:val="en-US"/>
        </w:rPr>
      </w:pPr>
      <w:r w:rsidRPr="00E077C6">
        <w:rPr>
          <w:rFonts w:ascii="Futura Medium" w:hAnsi="Futura Medium"/>
          <w:b/>
          <w:color w:val="404040" w:themeColor="text1" w:themeTint="BF"/>
          <w:sz w:val="28"/>
          <w:szCs w:val="24"/>
        </w:rPr>
        <w:t>Keep the following points in mind when planning for data collection</w:t>
      </w:r>
      <w:r w:rsidRPr="00E077C6">
        <w:rPr>
          <w:rFonts w:ascii="Futura Medium" w:hAnsi="Futura Medium"/>
          <w:color w:val="404040" w:themeColor="text1" w:themeTint="BF"/>
          <w:sz w:val="28"/>
          <w:szCs w:val="24"/>
        </w:rPr>
        <w:t xml:space="preserve">: </w:t>
      </w:r>
    </w:p>
    <w:p w14:paraId="26EED309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Seek usefulness, not perfection! Remember, data for improvement are different from data for research. </w:t>
      </w:r>
    </w:p>
    <w:p w14:paraId="3322D6F6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Data recording must be easy. Try to build it in to the process under study. </w:t>
      </w:r>
    </w:p>
    <w:p w14:paraId="5A9D7B46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>Use sampling as part of the plan to collect the data.</w:t>
      </w:r>
    </w:p>
    <w:p w14:paraId="668F1973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>Design the form with the collector’s needs in mind.</w:t>
      </w:r>
    </w:p>
    <w:p w14:paraId="1AD035A2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Minimize the possibility of errors. </w:t>
      </w:r>
    </w:p>
    <w:p w14:paraId="40A64E0F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Provide clear, unambiguous directions. </w:t>
      </w:r>
    </w:p>
    <w:p w14:paraId="470D76DB" w14:textId="5C21CA30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Use existing data whenever possible. </w:t>
      </w:r>
      <w:r>
        <w:rPr>
          <w:rFonts w:ascii="Futura Medium" w:hAnsi="Futura Medium"/>
          <w:color w:val="404040" w:themeColor="text1" w:themeTint="BF"/>
          <w:sz w:val="24"/>
          <w:szCs w:val="24"/>
        </w:rPr>
        <w:br/>
      </w:r>
    </w:p>
    <w:p w14:paraId="5AA652A4" w14:textId="77777777" w:rsidR="00074AED" w:rsidRPr="00E077C6" w:rsidRDefault="00E077C6" w:rsidP="00232FE2">
      <w:pPr>
        <w:numPr>
          <w:ilvl w:val="0"/>
          <w:numId w:val="3"/>
        </w:numPr>
        <w:spacing w:line="240" w:lineRule="auto"/>
        <w:rPr>
          <w:rFonts w:ascii="Futura Medium" w:hAnsi="Futura Medium"/>
          <w:b/>
          <w:color w:val="404040" w:themeColor="text1" w:themeTint="BF"/>
          <w:sz w:val="28"/>
          <w:szCs w:val="24"/>
          <w:lang w:val="en-US"/>
        </w:rPr>
      </w:pPr>
      <w:r w:rsidRPr="00E077C6">
        <w:rPr>
          <w:rFonts w:ascii="Futura Medium" w:hAnsi="Futura Medium"/>
          <w:b/>
          <w:color w:val="404040" w:themeColor="text1" w:themeTint="BF"/>
          <w:sz w:val="28"/>
          <w:szCs w:val="24"/>
        </w:rPr>
        <w:t xml:space="preserve">Develop your plan by answering the following questions: </w:t>
      </w:r>
    </w:p>
    <w:p w14:paraId="39BD4E7F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Who will collect the data? </w:t>
      </w:r>
    </w:p>
    <w:p w14:paraId="2E792DB6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lastRenderedPageBreak/>
        <w:t xml:space="preserve">What data will be collected? </w:t>
      </w:r>
    </w:p>
    <w:p w14:paraId="79DB7535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When will the data be collected? </w:t>
      </w:r>
    </w:p>
    <w:p w14:paraId="732C6724" w14:textId="77777777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Where will the data be collected? </w:t>
      </w:r>
    </w:p>
    <w:p w14:paraId="097DB7B5" w14:textId="7110844D" w:rsidR="00074AED" w:rsidRPr="00E077C6" w:rsidRDefault="00E077C6" w:rsidP="00E077C6">
      <w:pPr>
        <w:numPr>
          <w:ilvl w:val="1"/>
          <w:numId w:val="3"/>
        </w:numPr>
        <w:spacing w:after="120" w:line="240" w:lineRule="auto"/>
        <w:ind w:left="1434" w:hanging="357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How will the data be </w:t>
      </w:r>
      <w:proofErr w:type="gramStart"/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>collected</w:t>
      </w:r>
      <w:proofErr w:type="gramEnd"/>
    </w:p>
    <w:p w14:paraId="36FD5653" w14:textId="4763DA78" w:rsidR="00074AED" w:rsidRPr="00E077C6" w:rsidRDefault="00E077C6" w:rsidP="00232FE2">
      <w:pPr>
        <w:numPr>
          <w:ilvl w:val="0"/>
          <w:numId w:val="3"/>
        </w:numPr>
        <w:spacing w:line="240" w:lineRule="auto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When you have developed a method to collect the data, </w:t>
      </w:r>
      <w:r w:rsidRPr="00E077C6">
        <w:rPr>
          <w:rFonts w:ascii="Futura Medium" w:hAnsi="Futura Medium"/>
          <w:b/>
          <w:color w:val="404040" w:themeColor="text1" w:themeTint="BF"/>
          <w:sz w:val="24"/>
          <w:szCs w:val="24"/>
        </w:rPr>
        <w:t>test it with a few people who will be collecting the data</w:t>
      </w: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 and incorporate their ideas for improving the data collection plan. </w:t>
      </w:r>
    </w:p>
    <w:p w14:paraId="2FE57124" w14:textId="77777777" w:rsidR="00074AED" w:rsidRPr="00E077C6" w:rsidRDefault="00E077C6" w:rsidP="00232FE2">
      <w:pPr>
        <w:numPr>
          <w:ilvl w:val="0"/>
          <w:numId w:val="3"/>
        </w:numPr>
        <w:spacing w:line="240" w:lineRule="auto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Be aware of </w:t>
      </w:r>
      <w:r w:rsidRPr="00E077C6">
        <w:rPr>
          <w:rFonts w:ascii="Futura Medium" w:hAnsi="Futura Medium"/>
          <w:b/>
          <w:color w:val="404040" w:themeColor="text1" w:themeTint="BF"/>
          <w:sz w:val="24"/>
          <w:szCs w:val="24"/>
        </w:rPr>
        <w:t>the cost of collecting the data relative to the benefit</w:t>
      </w: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 gained from having the data. </w:t>
      </w:r>
    </w:p>
    <w:p w14:paraId="10323465" w14:textId="73EDFA01" w:rsidR="00074AED" w:rsidRPr="00E077C6" w:rsidRDefault="00E077C6" w:rsidP="00232FE2">
      <w:pPr>
        <w:numPr>
          <w:ilvl w:val="0"/>
          <w:numId w:val="3"/>
        </w:numPr>
        <w:spacing w:line="240" w:lineRule="auto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b/>
          <w:color w:val="404040" w:themeColor="text1" w:themeTint="BF"/>
          <w:sz w:val="24"/>
          <w:szCs w:val="24"/>
        </w:rPr>
        <w:t>Teach</w:t>
      </w: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 all the data collectors how to collect the data correctly. </w:t>
      </w:r>
    </w:p>
    <w:p w14:paraId="7110B0A6" w14:textId="77777777" w:rsidR="00074AED" w:rsidRPr="00E077C6" w:rsidRDefault="00E077C6" w:rsidP="00232FE2">
      <w:pPr>
        <w:numPr>
          <w:ilvl w:val="0"/>
          <w:numId w:val="3"/>
        </w:numPr>
        <w:spacing w:line="240" w:lineRule="auto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b/>
          <w:color w:val="404040" w:themeColor="text1" w:themeTint="BF"/>
          <w:sz w:val="24"/>
          <w:szCs w:val="24"/>
        </w:rPr>
        <w:t xml:space="preserve">Record </w:t>
      </w: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what went wrong during the data collection so that learning can take place. </w:t>
      </w:r>
    </w:p>
    <w:p w14:paraId="0B9CFBB7" w14:textId="0BAC6F3B" w:rsidR="00E077C6" w:rsidRPr="00E077C6" w:rsidRDefault="00E077C6" w:rsidP="00DA2E9B">
      <w:pPr>
        <w:numPr>
          <w:ilvl w:val="0"/>
          <w:numId w:val="3"/>
        </w:numPr>
        <w:spacing w:line="240" w:lineRule="auto"/>
        <w:rPr>
          <w:rFonts w:ascii="Futura Medium" w:hAnsi="Futura Medium"/>
          <w:color w:val="404040" w:themeColor="text1" w:themeTint="BF"/>
          <w:sz w:val="24"/>
          <w:szCs w:val="24"/>
          <w:lang w:val="en-US"/>
        </w:rPr>
      </w:pPr>
      <w:r w:rsidRPr="00E077C6">
        <w:rPr>
          <w:rFonts w:ascii="Futura Medium" w:hAnsi="Futura Medium"/>
          <w:b/>
          <w:color w:val="404040" w:themeColor="text1" w:themeTint="BF"/>
          <w:sz w:val="24"/>
          <w:szCs w:val="24"/>
        </w:rPr>
        <w:t>Audit the data</w:t>
      </w:r>
      <w:r w:rsidRPr="00E077C6">
        <w:rPr>
          <w:rFonts w:ascii="Futura Medium" w:hAnsi="Futura Medium"/>
          <w:color w:val="404040" w:themeColor="text1" w:themeTint="BF"/>
          <w:sz w:val="24"/>
          <w:szCs w:val="24"/>
        </w:rPr>
        <w:t xml:space="preserve"> as it comes in for accuracy and completeness. Correct errors early. </w:t>
      </w:r>
    </w:p>
    <w:p w14:paraId="3F2A940F" w14:textId="20715EFE" w:rsidR="000E5817" w:rsidRPr="00E077C6" w:rsidRDefault="00E077C6" w:rsidP="00DA2E9B">
      <w:pPr>
        <w:rPr>
          <w:rFonts w:ascii="Futura Medium" w:hAnsi="Futura Medium"/>
          <w:b/>
          <w:sz w:val="24"/>
          <w:szCs w:val="24"/>
        </w:rPr>
      </w:pPr>
      <w:r w:rsidRPr="00E077C6">
        <w:rPr>
          <w:rFonts w:ascii="Futura Medium" w:hAnsi="Futura Medium"/>
          <w:b/>
          <w:sz w:val="24"/>
          <w:szCs w:val="24"/>
        </w:rPr>
        <w:t>References:</w:t>
      </w:r>
      <w:r w:rsidR="00232FE2" w:rsidRPr="00E077C6">
        <w:rPr>
          <w:rFonts w:ascii="Futura Medium" w:hAnsi="Futura Medium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8360" wp14:editId="43BFEDBB">
                <wp:simplePos x="0" y="0"/>
                <wp:positionH relativeFrom="column">
                  <wp:posOffset>201930</wp:posOffset>
                </wp:positionH>
                <wp:positionV relativeFrom="paragraph">
                  <wp:posOffset>291465</wp:posOffset>
                </wp:positionV>
                <wp:extent cx="6021070" cy="682625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68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73EF8" w14:textId="77777777" w:rsidR="00232FE2" w:rsidRDefault="00232FE2" w:rsidP="00232F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IHI (2004).  Simple Data Collection Planning.  (Boston, MA).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http://www.ihi.org/resources/Pages/Tools/SimpleDataCollectionPlanning.aspx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Accessed 29.07.2016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8360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15.9pt;margin-top:22.95pt;width:474.1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" filled="f" stroked="f">
                <v:textbox>
                  <w:txbxContent>
                    <w:p w14:paraId="25273EF8" w14:textId="77777777" w:rsidR="00232FE2" w:rsidRDefault="00232FE2" w:rsidP="00232F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IHI (2004).  Simple Data Collection Planning.  (Boston, MA). </w:t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http://www.ihi.org/resources/Pages/Tools/SimpleDataCollectionPlanning.aspx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Accessed 29.07.2016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5817" w:rsidRPr="00E077C6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42C3" w14:textId="77777777" w:rsidR="00BB0B4D" w:rsidRDefault="00BB0B4D" w:rsidP="0065781D">
      <w:pPr>
        <w:spacing w:after="0" w:line="240" w:lineRule="auto"/>
      </w:pPr>
      <w:r>
        <w:separator/>
      </w:r>
    </w:p>
  </w:endnote>
  <w:endnote w:type="continuationSeparator" w:id="0">
    <w:p w14:paraId="78705BB9" w14:textId="77777777" w:rsidR="00BB0B4D" w:rsidRDefault="00BB0B4D" w:rsidP="006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001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5073F" w14:textId="77777777" w:rsidR="00BB0B4D" w:rsidRDefault="00BB0B4D" w:rsidP="0065781D">
      <w:pPr>
        <w:spacing w:after="0" w:line="240" w:lineRule="auto"/>
      </w:pPr>
      <w:r>
        <w:separator/>
      </w:r>
    </w:p>
  </w:footnote>
  <w:footnote w:type="continuationSeparator" w:id="0">
    <w:p w14:paraId="15CD75BD" w14:textId="77777777" w:rsidR="00BB0B4D" w:rsidRDefault="00BB0B4D" w:rsidP="006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8D4" w14:textId="74ECC541" w:rsidR="0065781D" w:rsidRDefault="00360880">
    <w:pPr>
      <w:pStyle w:val="Header"/>
    </w:pP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59264" behindDoc="0" locked="0" layoutInCell="1" allowOverlap="1" wp14:anchorId="618CCBB5" wp14:editId="54281056">
          <wp:simplePos x="0" y="0"/>
          <wp:positionH relativeFrom="column">
            <wp:posOffset>5106035</wp:posOffset>
          </wp:positionH>
          <wp:positionV relativeFrom="paragraph">
            <wp:posOffset>-180340</wp:posOffset>
          </wp:positionV>
          <wp:extent cx="1089660" cy="545465"/>
          <wp:effectExtent l="0" t="0" r="0" b="0"/>
          <wp:wrapNone/>
          <wp:docPr id="4" name="Picture 5" descr="IDE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DEAS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60288" behindDoc="0" locked="0" layoutInCell="1" allowOverlap="1" wp14:anchorId="6B508B1C" wp14:editId="171322BB">
          <wp:simplePos x="0" y="0"/>
          <wp:positionH relativeFrom="column">
            <wp:posOffset>-188595</wp:posOffset>
          </wp:positionH>
          <wp:positionV relativeFrom="paragraph">
            <wp:posOffset>-224790</wp:posOffset>
          </wp:positionV>
          <wp:extent cx="1228090" cy="590550"/>
          <wp:effectExtent l="0" t="0" r="0" b="0"/>
          <wp:wrapNone/>
          <wp:docPr id="138242" name="Pictur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31C774-828E-435A-A69E-A3ABC8100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31C774-828E-435A-A69E-A3ABC8100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0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61312" behindDoc="0" locked="0" layoutInCell="1" allowOverlap="1" wp14:anchorId="6769B23F" wp14:editId="1E96B7BA">
          <wp:simplePos x="0" y="0"/>
          <wp:positionH relativeFrom="column">
            <wp:posOffset>1424305</wp:posOffset>
          </wp:positionH>
          <wp:positionV relativeFrom="paragraph">
            <wp:posOffset>-219075</wp:posOffset>
          </wp:positionV>
          <wp:extent cx="1664970" cy="602615"/>
          <wp:effectExtent l="0" t="0" r="0" b="6985"/>
          <wp:wrapNone/>
          <wp:docPr id="138244" name="Picture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DD875-D626-47EC-9038-4547B9835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DD875-D626-47EC-9038-4547B9835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497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62336" behindDoc="0" locked="0" layoutInCell="1" allowOverlap="1" wp14:anchorId="4CDD5020" wp14:editId="7008D9C1">
          <wp:simplePos x="0" y="0"/>
          <wp:positionH relativeFrom="column">
            <wp:posOffset>3317353</wp:posOffset>
          </wp:positionH>
          <wp:positionV relativeFrom="paragraph">
            <wp:posOffset>-312703</wp:posOffset>
          </wp:positionV>
          <wp:extent cx="1296537" cy="675257"/>
          <wp:effectExtent l="0" t="0" r="0" b="0"/>
          <wp:wrapNone/>
          <wp:docPr id="138245" name="Picture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8AEA1C-F563-4A52-8662-7583796B24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8AEA1C-F563-4A52-8662-7583796B24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6537" cy="67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C04DF"/>
    <w:multiLevelType w:val="hybridMultilevel"/>
    <w:tmpl w:val="150A5F8A"/>
    <w:lvl w:ilvl="0" w:tplc="ADECBF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C5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0A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A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A3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2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6B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C2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251E3"/>
    <w:multiLevelType w:val="hybridMultilevel"/>
    <w:tmpl w:val="A6802B22"/>
    <w:lvl w:ilvl="0" w:tplc="DBB42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5E80"/>
    <w:multiLevelType w:val="hybridMultilevel"/>
    <w:tmpl w:val="5234E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78E6"/>
    <w:multiLevelType w:val="hybridMultilevel"/>
    <w:tmpl w:val="C8FC1BD0"/>
    <w:lvl w:ilvl="0" w:tplc="5DF4D9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C0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69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8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E4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61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2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05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0C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F12FD"/>
    <w:multiLevelType w:val="hybridMultilevel"/>
    <w:tmpl w:val="6DF260DA"/>
    <w:lvl w:ilvl="0" w:tplc="03CC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E37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49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67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22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AF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4B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6F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E9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B"/>
    <w:rsid w:val="000140E8"/>
    <w:rsid w:val="00045EA7"/>
    <w:rsid w:val="00046FFC"/>
    <w:rsid w:val="00074AED"/>
    <w:rsid w:val="000B32D4"/>
    <w:rsid w:val="000E5817"/>
    <w:rsid w:val="0010473F"/>
    <w:rsid w:val="00141CF3"/>
    <w:rsid w:val="00166A90"/>
    <w:rsid w:val="00211240"/>
    <w:rsid w:val="00232FE2"/>
    <w:rsid w:val="002338EA"/>
    <w:rsid w:val="002C41E7"/>
    <w:rsid w:val="002D074A"/>
    <w:rsid w:val="002F044E"/>
    <w:rsid w:val="003251E7"/>
    <w:rsid w:val="00360880"/>
    <w:rsid w:val="004A043D"/>
    <w:rsid w:val="004D1525"/>
    <w:rsid w:val="004F0372"/>
    <w:rsid w:val="005418F0"/>
    <w:rsid w:val="005E71ED"/>
    <w:rsid w:val="0065781D"/>
    <w:rsid w:val="00661C65"/>
    <w:rsid w:val="00731C9E"/>
    <w:rsid w:val="007A3D4C"/>
    <w:rsid w:val="007C261A"/>
    <w:rsid w:val="007C5757"/>
    <w:rsid w:val="007C7FF2"/>
    <w:rsid w:val="007F17CF"/>
    <w:rsid w:val="0086350B"/>
    <w:rsid w:val="008761E0"/>
    <w:rsid w:val="0090456D"/>
    <w:rsid w:val="009B31C0"/>
    <w:rsid w:val="009D0104"/>
    <w:rsid w:val="009D2FB6"/>
    <w:rsid w:val="00A47A37"/>
    <w:rsid w:val="00A54F97"/>
    <w:rsid w:val="00AC47F7"/>
    <w:rsid w:val="00B52BE2"/>
    <w:rsid w:val="00B55E43"/>
    <w:rsid w:val="00B85551"/>
    <w:rsid w:val="00BB0B4D"/>
    <w:rsid w:val="00BE3F3C"/>
    <w:rsid w:val="00C0434A"/>
    <w:rsid w:val="00C5568D"/>
    <w:rsid w:val="00C828B2"/>
    <w:rsid w:val="00CE0175"/>
    <w:rsid w:val="00D21AA1"/>
    <w:rsid w:val="00D34591"/>
    <w:rsid w:val="00D708DA"/>
    <w:rsid w:val="00D832FE"/>
    <w:rsid w:val="00DA2E9B"/>
    <w:rsid w:val="00E077C6"/>
    <w:rsid w:val="00E968A2"/>
    <w:rsid w:val="00EC6DF9"/>
    <w:rsid w:val="00EF714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A62126"/>
  <w15:chartTrackingRefBased/>
  <w15:docId w15:val="{AE448EEA-63B0-4B8F-8F4B-B1E532F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E9B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1D"/>
  </w:style>
  <w:style w:type="paragraph" w:styleId="Footer">
    <w:name w:val="footer"/>
    <w:basedOn w:val="Normal"/>
    <w:link w:val="FooterChar"/>
    <w:uiPriority w:val="99"/>
    <w:unhideWhenUsed/>
    <w:rsid w:val="0065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1D"/>
  </w:style>
  <w:style w:type="paragraph" w:styleId="NormalWeb">
    <w:name w:val="Normal (Web)"/>
    <w:basedOn w:val="Normal"/>
    <w:uiPriority w:val="99"/>
    <w:semiHidden/>
    <w:unhideWhenUsed/>
    <w:rsid w:val="00166A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7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8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4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3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8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2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8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7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4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2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9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hi.org/resources/Pages/Tools/SimpleDataCollectionPlanning.aspx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ihi.org/resources/Pages/Tools/SimpleDataCollectionPlanning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FA93B5D6184DA4180286C47FB252" ma:contentTypeVersion="5" ma:contentTypeDescription="Create a new document." ma:contentTypeScope="" ma:versionID="abeca241cc5d60aec3814cf9944f8024">
  <xsd:schema xmlns:xsd="http://www.w3.org/2001/XMLSchema" xmlns:xs="http://www.w3.org/2001/XMLSchema" xmlns:p="http://schemas.microsoft.com/office/2006/metadata/properties" xmlns:ns2="5451eeb3-7a28-4b6e-9829-0e6c004dc1bb" xmlns:ns3="21202671-567b-4ea3-a6d4-82e018bcc9a2" targetNamespace="http://schemas.microsoft.com/office/2006/metadata/properties" ma:root="true" ma:fieldsID="7b61de022c42a99432e9df5ca72e5a7f" ns2:_="" ns3:_="">
    <xsd:import namespace="5451eeb3-7a28-4b6e-9829-0e6c004dc1bb"/>
    <xsd:import namespace="21202671-567b-4ea3-a6d4-82e018bc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eeb3-7a28-4b6e-9829-0e6c004d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2671-567b-4ea3-a6d4-82e018bc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3CA3E-C96C-4E3C-9DA2-49BE8288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1eeb3-7a28-4b6e-9829-0e6c004dc1bb"/>
    <ds:schemaRef ds:uri="21202671-567b-4ea3-a6d4-82e018bc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E266B-896A-4F57-A2EB-D09BA78D2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1B229-D06D-4CEC-8508-5F9D0CE66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1500</Characters>
  <Application>Microsoft Macintosh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Strachan, Alice</dc:creator>
  <cp:keywords/>
  <dc:description/>
  <cp:lastModifiedBy>Jenna Hitchcox</cp:lastModifiedBy>
  <cp:revision>3</cp:revision>
  <dcterms:created xsi:type="dcterms:W3CDTF">2018-01-07T18:51:00Z</dcterms:created>
  <dcterms:modified xsi:type="dcterms:W3CDTF">2018-01-07T18:52:00Z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0x0101007827FA93B5D6184DA4180286C47FB252</vt:lpwstr>
  </property>
  <property fmtid="{D5CDD505-2E9C-101B-9397-08002B2CF9AE}" pid="3" name="Order">
    <vt:r8>727100</vt:r8>
  </property>
</Properties>
</file>